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                                                                       </w:t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WORKPLAC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Personal List Settings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                               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General Options 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View Options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Enter "/" to select option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Data Set List View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/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Automatically</w:t>
      </w:r>
      <w:r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update reference list </w:t>
      </w:r>
      <w:r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</w:t>
      </w:r>
      <w:r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1.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Volume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/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Update REFLIST with </w:t>
      </w:r>
      <w:proofErr w:type="spellStart"/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Dsname</w:t>
      </w:r>
      <w:proofErr w:type="spellEnd"/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Level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2.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Space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 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3.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proofErr w:type="spellStart"/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Attrib</w:t>
      </w:r>
      <w:proofErr w:type="spellEnd"/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/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Use selection immediately in VIEW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4.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Total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Use selection immediately in EDIT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Use selection immediately in DSLIST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                      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NRETRIEV verifies data set exists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tabs>
          <w:tab w:val="left" w:pos="11340"/>
        </w:tabs>
        <w:spacing w:after="0"/>
        <w:rPr>
          <w:rFonts w:ascii="Courier New" w:hAnsi="Courier New" w:cs="Courier New"/>
          <w:color w:val="004080"/>
          <w:sz w:val="20"/>
          <w:szCs w:val="20"/>
          <w:lang w:val="en-US"/>
        </w:rPr>
      </w:pPr>
      <w:r w:rsidRPr="00757DC5">
        <w:rPr>
          <w:rFonts w:ascii="Courier New" w:hAnsi="Courier New" w:cs="Courier New"/>
          <w:b/>
          <w:bCs/>
          <w:color w:val="FF0000"/>
          <w:sz w:val="20"/>
          <w:szCs w:val="20"/>
          <w:lang w:val="en-US"/>
        </w:rPr>
        <w:t xml:space="preserve">/                  </w:t>
      </w:r>
      <w:r>
        <w:rPr>
          <w:rFonts w:ascii="Courier New" w:hAnsi="Courier New" w:cs="Courier New"/>
          <w:b/>
          <w:bCs/>
          <w:color w:val="FF0000"/>
          <w:sz w:val="20"/>
          <w:szCs w:val="20"/>
          <w:lang w:val="en-US"/>
        </w:rPr>
        <w:t xml:space="preserve">  </w:t>
      </w:r>
      <w:r w:rsidRPr="00757DC5">
        <w:rPr>
          <w:rFonts w:ascii="Courier New" w:hAnsi="Courier New" w:cs="Courier New"/>
          <w:b/>
          <w:bCs/>
          <w:color w:val="FF0000"/>
          <w:sz w:val="20"/>
          <w:szCs w:val="20"/>
          <w:lang w:val="en-US"/>
        </w:rPr>
        <w:t xml:space="preserve">Include Additional Qualifiers  </w:t>
      </w:r>
      <w:r w:rsidRPr="00757DC5">
        <w:rPr>
          <w:rFonts w:ascii="Courier New" w:hAnsi="Courier New" w:cs="Courier New"/>
          <w:b/>
          <w:bCs/>
          <w:color w:val="004080"/>
          <w:sz w:val="20"/>
          <w:szCs w:val="20"/>
          <w:lang w:val="en-US"/>
        </w:rPr>
        <w:t xml:space="preserve">      </w:t>
      </w:r>
      <w:r w:rsidRPr="00757DC5">
        <w:rPr>
          <w:rFonts w:ascii="Courier New" w:hAnsi="Courier New" w:cs="Courier New"/>
          <w:b/>
          <w:bCs/>
          <w:color w:val="FF0000"/>
          <w:sz w:val="20"/>
          <w:szCs w:val="20"/>
          <w:lang w:val="en-US"/>
        </w:rPr>
        <w:t xml:space="preserve">&lt;= = = </w:t>
      </w:r>
      <w:r w:rsidRPr="00757DC5">
        <w:rPr>
          <w:rFonts w:ascii="Courier New" w:hAnsi="Courier New" w:cs="Courier New"/>
          <w:b/>
          <w:bCs/>
          <w:color w:val="004080"/>
          <w:sz w:val="20"/>
          <w:szCs w:val="20"/>
          <w:lang w:val="en-US"/>
        </w:rPr>
        <w:t>defined</w:t>
      </w:r>
      <w:r>
        <w:rPr>
          <w:rFonts w:ascii="Courier New" w:hAnsi="Courier New" w:cs="Courier New"/>
          <w:b/>
          <w:bCs/>
          <w:color w:val="FF0000"/>
          <w:sz w:val="20"/>
          <w:szCs w:val="20"/>
          <w:lang w:val="en-US"/>
        </w:rPr>
        <w:t xml:space="preserve"> </w:t>
      </w:r>
      <w:r w:rsidRPr="00757DC5">
        <w:rPr>
          <w:rFonts w:ascii="Courier New" w:hAnsi="Courier New" w:cs="Courier New"/>
          <w:b/>
          <w:bCs/>
          <w:color w:val="004080"/>
          <w:sz w:val="20"/>
          <w:szCs w:val="20"/>
          <w:lang w:val="en-US"/>
        </w:rPr>
        <w:t>f</w:t>
      </w:r>
      <w:r w:rsidRPr="00757DC5">
        <w:rPr>
          <w:rFonts w:ascii="Courier New" w:hAnsi="Courier New" w:cs="Courier New"/>
          <w:b/>
          <w:bCs/>
          <w:color w:val="004080"/>
          <w:sz w:val="20"/>
          <w:szCs w:val="20"/>
          <w:lang w:val="en-US"/>
        </w:rPr>
        <w:t xml:space="preserve">or every single personal DSLIST </w:t>
      </w:r>
      <w:r w:rsidRPr="00757DC5">
        <w:rPr>
          <w:rFonts w:ascii="Courier New" w:hAnsi="Courier New" w:cs="Courier New"/>
          <w:color w:val="004080"/>
          <w:sz w:val="20"/>
          <w:szCs w:val="20"/>
          <w:lang w:val="en-US"/>
        </w:rPr>
        <w:tab/>
        <w:t xml:space="preserve"> </w:t>
      </w:r>
      <w:r w:rsidRPr="00757DC5">
        <w:rPr>
          <w:rFonts w:ascii="Courier New" w:hAnsi="Courier New" w:cs="Courier New"/>
          <w:color w:val="004080"/>
          <w:sz w:val="20"/>
          <w:szCs w:val="20"/>
          <w:lang w:val="en-US"/>
        </w:rPr>
        <w:tab/>
        <w:t xml:space="preserve">                                   </w:t>
      </w:r>
      <w:r w:rsidRPr="00757DC5">
        <w:rPr>
          <w:rFonts w:ascii="Courier New" w:hAnsi="Courier New" w:cs="Courier New"/>
          <w:color w:val="004080"/>
          <w:sz w:val="20"/>
          <w:szCs w:val="20"/>
          <w:lang w:val="en-US"/>
        </w:rPr>
        <w:t xml:space="preserve">                               </w:t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/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Display catalog name in Total view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/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Display Total Tracks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                      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P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Press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ENTER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to save Personal List options.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 xml:space="preserve">                    </w:t>
      </w:r>
      <w:bookmarkStart w:id="0" w:name="_GoBack"/>
      <w:bookmarkEnd w:id="0"/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>Press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EXIT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or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CANCEL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  <w:t>to exit options panel.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p w:rsid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</w:p>
    <w:p w:rsidR="00757DC5" w:rsidRDefault="00757DC5" w:rsidP="00757DC5">
      <w:pPr>
        <w:spacing w:after="0"/>
        <w:rPr>
          <w:rFonts w:ascii="Courier New" w:hAnsi="Courier New" w:cs="Courier New"/>
          <w:color w:val="004080"/>
          <w:sz w:val="16"/>
          <w:szCs w:val="16"/>
          <w:lang w:val="en-US"/>
        </w:rPr>
      </w:pPr>
    </w:p>
    <w:p w:rsidR="000D6FCE" w:rsidRPr="00757DC5" w:rsidRDefault="00757DC5" w:rsidP="00757DC5">
      <w:pPr>
        <w:spacing w:after="0"/>
        <w:rPr>
          <w:sz w:val="16"/>
          <w:szCs w:val="16"/>
          <w:lang w:val="en-US"/>
        </w:rPr>
      </w:pP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 xml:space="preserve">                        </w:t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  <w:r w:rsidRPr="00757DC5">
        <w:rPr>
          <w:rFonts w:ascii="Courier New" w:hAnsi="Courier New" w:cs="Courier New"/>
          <w:color w:val="004080"/>
          <w:sz w:val="16"/>
          <w:szCs w:val="16"/>
          <w:lang w:val="en-US"/>
        </w:rPr>
        <w:tab/>
      </w:r>
    </w:p>
    <w:sectPr w:rsidR="000D6FCE" w:rsidRPr="00757DC5" w:rsidSect="00757DC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DC5"/>
    <w:rsid w:val="000D6FCE"/>
    <w:rsid w:val="00757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231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Swedbank AB (publ)</Company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p950mdl</dc:creator>
  <cp:lastModifiedBy>p950mdl</cp:lastModifiedBy>
  <cp:revision>2</cp:revision>
  <dcterms:created xsi:type="dcterms:W3CDTF">2014-03-12T13:12:00Z</dcterms:created>
  <dcterms:modified xsi:type="dcterms:W3CDTF">2014-03-12T13:18:00Z</dcterms:modified>
</cp:coreProperties>
</file>