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13DD9" w14:textId="5101FE71" w:rsidR="00996CAF" w:rsidRDefault="00996CAF">
      <w:r>
        <w:t xml:space="preserve">Selecting </w:t>
      </w:r>
      <w:proofErr w:type="spellStart"/>
      <w:r>
        <w:t>Sysplex</w:t>
      </w:r>
      <w:proofErr w:type="spellEnd"/>
      <w:r>
        <w:t xml:space="preserve"> on bottom windows</w:t>
      </w:r>
    </w:p>
    <w:p w14:paraId="6328F195" w14:textId="486CA05F" w:rsidR="00544927" w:rsidRDefault="00996CAF">
      <w:r>
        <w:rPr>
          <w:noProof/>
        </w:rPr>
        <w:drawing>
          <wp:inline distT="0" distB="0" distL="0" distR="0" wp14:anchorId="4F756ADE" wp14:editId="65D21B42">
            <wp:extent cx="8229600" cy="4051935"/>
            <wp:effectExtent l="0" t="0" r="0" b="5715"/>
            <wp:docPr id="564434984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4434984" name="Picture 1" descr="A screenshot of a computer&#10;&#10;AI-generated content may be incorrect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051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60089B" w14:textId="548B0E84" w:rsidR="00996CAF" w:rsidRDefault="00996CAF">
      <w:r>
        <w:br w:type="page"/>
      </w:r>
    </w:p>
    <w:p w14:paraId="75B8B325" w14:textId="2F3F87B0" w:rsidR="00996CAF" w:rsidRDefault="00996CAF">
      <w:r>
        <w:lastRenderedPageBreak/>
        <w:t>Selecting action CFRM Policies</w:t>
      </w:r>
    </w:p>
    <w:p w14:paraId="38940513" w14:textId="32C7867B" w:rsidR="00996CAF" w:rsidRDefault="00996CAF">
      <w:r>
        <w:rPr>
          <w:noProof/>
        </w:rPr>
        <w:drawing>
          <wp:inline distT="0" distB="0" distL="0" distR="0" wp14:anchorId="2B7EF51A" wp14:editId="1A08C85E">
            <wp:extent cx="4686706" cy="3109229"/>
            <wp:effectExtent l="0" t="0" r="0" b="0"/>
            <wp:docPr id="2054680199" name="Picture 2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680199" name="Picture 2" descr="A screenshot of a computer&#10;&#10;AI-generated content may be incorrect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6706" cy="3109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6D9FD7" w14:textId="33453771" w:rsidR="00996CAF" w:rsidRDefault="00996CAF">
      <w:r>
        <w:br w:type="page"/>
      </w:r>
    </w:p>
    <w:p w14:paraId="016CAEFD" w14:textId="3667BA76" w:rsidR="00996CAF" w:rsidRDefault="00996CAF">
      <w:r>
        <w:lastRenderedPageBreak/>
        <w:t>Selecting the Policy where new CF Z16SICFT is defined</w:t>
      </w:r>
    </w:p>
    <w:p w14:paraId="4043EADC" w14:textId="766E1712" w:rsidR="00996CAF" w:rsidRDefault="00996CAF">
      <w:r>
        <w:rPr>
          <w:noProof/>
        </w:rPr>
        <w:drawing>
          <wp:inline distT="0" distB="0" distL="0" distR="0" wp14:anchorId="7877FEAD" wp14:editId="5929D7D4">
            <wp:extent cx="8229600" cy="4150360"/>
            <wp:effectExtent l="0" t="0" r="0" b="2540"/>
            <wp:docPr id="1590007655" name="Picture 3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0007655" name="Picture 3" descr="A screenshot of a computer&#10;&#10;AI-generated content may be incorrect.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15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D387B2" w14:textId="12462C4B" w:rsidR="00996CAF" w:rsidRDefault="00996CAF">
      <w:r>
        <w:br w:type="page"/>
      </w:r>
    </w:p>
    <w:p w14:paraId="291DFAA9" w14:textId="027EB756" w:rsidR="00996CAF" w:rsidRDefault="00996CAF">
      <w:r>
        <w:lastRenderedPageBreak/>
        <w:t>Open in CFRM Policy Editor</w:t>
      </w:r>
    </w:p>
    <w:p w14:paraId="6DB3A39C" w14:textId="38AEA4A9" w:rsidR="00996CAF" w:rsidRDefault="00996CAF">
      <w:r>
        <w:rPr>
          <w:noProof/>
        </w:rPr>
        <w:drawing>
          <wp:inline distT="0" distB="0" distL="0" distR="0" wp14:anchorId="1EEFC834" wp14:editId="4FB50BA2">
            <wp:extent cx="7856901" cy="4465707"/>
            <wp:effectExtent l="0" t="0" r="0" b="0"/>
            <wp:docPr id="179313133" name="Picture 4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313133" name="Picture 4" descr="A screenshot of a computer&#10;&#10;AI-generated content may be incorrect.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56901" cy="4465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C9A31B" w14:textId="57832437" w:rsidR="00996CAF" w:rsidRDefault="00996CAF">
      <w:r>
        <w:br w:type="page"/>
      </w:r>
    </w:p>
    <w:p w14:paraId="5D1130EA" w14:textId="73D9DBBB" w:rsidR="00996CAF" w:rsidRDefault="00996CAF">
      <w:r>
        <w:lastRenderedPageBreak/>
        <w:t>Move to CF Structure List and select all structures, then the modify action</w:t>
      </w:r>
    </w:p>
    <w:p w14:paraId="3D7D20CC" w14:textId="70C33CF6" w:rsidR="00996CAF" w:rsidRDefault="00996CAF">
      <w:r>
        <w:rPr>
          <w:noProof/>
        </w:rPr>
        <w:drawing>
          <wp:inline distT="0" distB="0" distL="0" distR="0" wp14:anchorId="0D068C6D" wp14:editId="0C27E19C">
            <wp:extent cx="8229600" cy="4817110"/>
            <wp:effectExtent l="0" t="0" r="0" b="2540"/>
            <wp:docPr id="754652249" name="Picture 5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4652249" name="Picture 5" descr="A screenshot of a computer&#10;&#10;AI-generated content may be incorrect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817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8FE7A1" w14:textId="4AB5C75B" w:rsidR="00996CAF" w:rsidRDefault="00996CAF">
      <w:r>
        <w:br w:type="page"/>
      </w:r>
    </w:p>
    <w:p w14:paraId="3AADCCEB" w14:textId="366318BE" w:rsidR="00996CAF" w:rsidRDefault="00996CAF">
      <w:r w:rsidRPr="00996CAF">
        <w:lastRenderedPageBreak/>
        <w:t>Modify Multiple CF Structures</w:t>
      </w:r>
    </w:p>
    <w:p w14:paraId="7725C20D" w14:textId="4F5BB505" w:rsidR="00996CAF" w:rsidRDefault="00996CAF">
      <w:r>
        <w:rPr>
          <w:noProof/>
        </w:rPr>
        <w:drawing>
          <wp:inline distT="0" distB="0" distL="0" distR="0" wp14:anchorId="0C3C69A5" wp14:editId="08DE81B2">
            <wp:extent cx="8229600" cy="4020185"/>
            <wp:effectExtent l="0" t="0" r="0" b="0"/>
            <wp:docPr id="151831258" name="Picture 6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831258" name="Picture 6" descr="A screenshot of a computer&#10;&#10;AI-generated content may be incorrect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020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535AF4" w14:textId="04D51E0F" w:rsidR="00996CAF" w:rsidRDefault="00996CAF">
      <w:r>
        <w:br w:type="page"/>
      </w:r>
    </w:p>
    <w:p w14:paraId="7EEEC9A3" w14:textId="405367FC" w:rsidR="00996CAF" w:rsidRDefault="00996CAF">
      <w:r>
        <w:lastRenderedPageBreak/>
        <w:t>Modify CF Structure</w:t>
      </w:r>
    </w:p>
    <w:p w14:paraId="6D1CF217" w14:textId="7996C9D4" w:rsidR="00996CAF" w:rsidRDefault="00996CAF">
      <w:r>
        <w:rPr>
          <w:noProof/>
        </w:rPr>
        <w:drawing>
          <wp:inline distT="0" distB="0" distL="0" distR="0" wp14:anchorId="28C9C041" wp14:editId="69F1F8FB">
            <wp:extent cx="8229600" cy="3985260"/>
            <wp:effectExtent l="0" t="0" r="0" b="0"/>
            <wp:docPr id="1909177719" name="Picture 7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9177719" name="Picture 7" descr="A screenshot of a computer&#10;&#10;AI-generated content may be incorrect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3985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09616A" w14:textId="77777777" w:rsidR="00996CAF" w:rsidRDefault="00996CAF"/>
    <w:p w14:paraId="5B70D271" w14:textId="77777777" w:rsidR="00996CAF" w:rsidRDefault="00996CAF"/>
    <w:p w14:paraId="6B7F74CB" w14:textId="77777777" w:rsidR="00996CAF" w:rsidRDefault="00996CAF"/>
    <w:p w14:paraId="74FFCC82" w14:textId="77777777" w:rsidR="00996CAF" w:rsidRDefault="00996CAF"/>
    <w:sectPr w:rsidR="00996CAF" w:rsidSect="00996CAF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3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CAF"/>
    <w:rsid w:val="00056351"/>
    <w:rsid w:val="00423EBF"/>
    <w:rsid w:val="00544927"/>
    <w:rsid w:val="007813A6"/>
    <w:rsid w:val="00996CAF"/>
    <w:rsid w:val="00A70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E9913"/>
  <w15:chartTrackingRefBased/>
  <w15:docId w15:val="{49A88A64-6444-4B6A-A9BA-032382B9E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96C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6C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6C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6C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6C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6C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6C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6C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6C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6C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6C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6C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6C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6C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6C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6C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6C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6C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96C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6C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6C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96C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96C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96C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96C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96C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6C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6C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96CA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mp"/><Relationship Id="rId3" Type="http://schemas.openxmlformats.org/officeDocument/2006/relationships/webSettings" Target="webSettings.xml"/><Relationship Id="rId7" Type="http://schemas.openxmlformats.org/officeDocument/2006/relationships/image" Target="media/image4.tm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11" Type="http://schemas.openxmlformats.org/officeDocument/2006/relationships/fontTable" Target="fontTable.xml"/><Relationship Id="rId5" Type="http://schemas.openxmlformats.org/officeDocument/2006/relationships/image" Target="media/image2.tmp"/><Relationship Id="rId10" Type="http://schemas.openxmlformats.org/officeDocument/2006/relationships/image" Target="media/image7.tmp"/><Relationship Id="rId4" Type="http://schemas.openxmlformats.org/officeDocument/2006/relationships/image" Target="media/image1.tmp"/><Relationship Id="rId9" Type="http://schemas.openxmlformats.org/officeDocument/2006/relationships/image" Target="media/image6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0a217bfd-7fc6-4e23-babe-07368f99370d}" enabled="1" method="Standard" siteId="{fda9decf-e892-43ac-9d9f-1a493f9f98d0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WORLDLINE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LAPPONI, Fabrizio</dc:creator>
  <cp:keywords/>
  <dc:description/>
  <cp:lastModifiedBy>LAPPONI, Fabrizio</cp:lastModifiedBy>
  <cp:revision>1</cp:revision>
  <dcterms:created xsi:type="dcterms:W3CDTF">2025-02-21T09:28:00Z</dcterms:created>
  <dcterms:modified xsi:type="dcterms:W3CDTF">2025-02-21T09:45:00Z</dcterms:modified>
</cp:coreProperties>
</file>